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A69A" w14:textId="77777777" w:rsidR="00E53F06" w:rsidRPr="00E53F06" w:rsidRDefault="00E53F06" w:rsidP="00E53F06">
      <w:pPr>
        <w:ind w:firstLine="0"/>
        <w:jc w:val="center"/>
        <w:rPr>
          <w:rFonts w:ascii="Times New Roman" w:hAnsi="Times New Roman"/>
        </w:rPr>
      </w:pPr>
      <w:bookmarkStart w:id="0" w:name="bookmark1"/>
      <w:r w:rsidRPr="00E53F06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55193ABC" w14:textId="77777777" w:rsidR="00E53F06" w:rsidRPr="00E53F06" w:rsidRDefault="00E53F06" w:rsidP="00E53F06">
      <w:pPr>
        <w:ind w:firstLine="0"/>
        <w:jc w:val="center"/>
        <w:rPr>
          <w:rFonts w:ascii="Times New Roman" w:hAnsi="Times New Roman"/>
        </w:rPr>
      </w:pPr>
    </w:p>
    <w:p w14:paraId="43EF2181" w14:textId="77777777" w:rsidR="00E53F06" w:rsidRPr="00E53F06" w:rsidRDefault="00E53F06" w:rsidP="00E53F06">
      <w:pPr>
        <w:ind w:firstLine="0"/>
        <w:jc w:val="center"/>
        <w:rPr>
          <w:rFonts w:ascii="Times New Roman" w:hAnsi="Times New Roman"/>
          <w:b/>
          <w:sz w:val="10"/>
        </w:rPr>
      </w:pPr>
    </w:p>
    <w:p w14:paraId="47E51839" w14:textId="77777777" w:rsidR="00E53F06" w:rsidRPr="00E53F06" w:rsidRDefault="00E53F06" w:rsidP="00E53F06">
      <w:pPr>
        <w:ind w:firstLine="0"/>
        <w:jc w:val="center"/>
        <w:rPr>
          <w:rFonts w:ascii="Times New Roman" w:hAnsi="Times New Roman"/>
          <w:b/>
          <w:sz w:val="10"/>
        </w:rPr>
      </w:pPr>
    </w:p>
    <w:p w14:paraId="3ADF0BB0" w14:textId="77777777" w:rsidR="00E53F06" w:rsidRPr="00E53F06" w:rsidRDefault="00E53F06" w:rsidP="00E53F06">
      <w:pPr>
        <w:keepNext/>
        <w:tabs>
          <w:tab w:val="num" w:pos="2160"/>
        </w:tabs>
        <w:ind w:left="2160" w:hanging="36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E53F06">
        <w:rPr>
          <w:rFonts w:ascii="Times New Roman" w:hAnsi="Times New Roman"/>
          <w:b/>
          <w:sz w:val="32"/>
        </w:rPr>
        <w:t xml:space="preserve">                     Р Е Ш Е Н И Е</w:t>
      </w:r>
      <w:r w:rsidRPr="00E53F06">
        <w:rPr>
          <w:rFonts w:ascii="Times New Roman" w:hAnsi="Times New Roman"/>
          <w:b/>
          <w:sz w:val="28"/>
          <w:szCs w:val="28"/>
        </w:rPr>
        <w:tab/>
      </w:r>
    </w:p>
    <w:p w14:paraId="19D035A2" w14:textId="77777777" w:rsidR="00E53F06" w:rsidRPr="00E53F06" w:rsidRDefault="00E53F06" w:rsidP="00E53F0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53F06">
        <w:rPr>
          <w:rFonts w:ascii="Times New Roman" w:hAnsi="Times New Roman"/>
          <w:b/>
          <w:sz w:val="28"/>
          <w:szCs w:val="28"/>
        </w:rPr>
        <w:t xml:space="preserve"> </w:t>
      </w:r>
    </w:p>
    <w:p w14:paraId="63A64165" w14:textId="0EA48557" w:rsidR="00E53F06" w:rsidRPr="00E53F06" w:rsidRDefault="00E53F06" w:rsidP="00E53F0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53F06">
        <w:rPr>
          <w:rFonts w:ascii="Times New Roman" w:hAnsi="Times New Roman"/>
          <w:sz w:val="28"/>
          <w:szCs w:val="28"/>
        </w:rPr>
        <w:t>от «23» апреля 2024 года № 1</w:t>
      </w:r>
      <w:r>
        <w:rPr>
          <w:rFonts w:ascii="Times New Roman" w:hAnsi="Times New Roman"/>
          <w:sz w:val="28"/>
          <w:szCs w:val="28"/>
        </w:rPr>
        <w:t>9</w:t>
      </w:r>
    </w:p>
    <w:p w14:paraId="7C27ACB5" w14:textId="77777777" w:rsidR="00E53F06" w:rsidRPr="00E53F06" w:rsidRDefault="00E53F06" w:rsidP="00E53F06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E53F06">
        <w:rPr>
          <w:rFonts w:ascii="Times New Roman" w:hAnsi="Times New Roman"/>
          <w:sz w:val="16"/>
          <w:szCs w:val="16"/>
        </w:rPr>
        <w:t xml:space="preserve">              с. </w:t>
      </w:r>
      <w:proofErr w:type="spellStart"/>
      <w:r w:rsidRPr="00E53F06">
        <w:rPr>
          <w:rFonts w:ascii="Times New Roman" w:hAnsi="Times New Roman"/>
          <w:sz w:val="16"/>
          <w:szCs w:val="16"/>
        </w:rPr>
        <w:t>Юдановка</w:t>
      </w:r>
      <w:proofErr w:type="spellEnd"/>
    </w:p>
    <w:p w14:paraId="762E294A" w14:textId="77777777" w:rsidR="00E53F06" w:rsidRDefault="00E53F06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271635F9" w14:textId="589C1067" w:rsidR="00A20A1E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</w:t>
      </w:r>
    </w:p>
    <w:p w14:paraId="1A215079" w14:textId="77777777"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14:paraId="3B390205" w14:textId="77777777" w:rsidR="00E53F06" w:rsidRDefault="00E53F06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14:paraId="194A2463" w14:textId="77777777" w:rsidR="00E53F06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 xml:space="preserve">Бобровского муниципального района </w:t>
      </w:r>
    </w:p>
    <w:p w14:paraId="525B4DA5" w14:textId="11B37E8A" w:rsidR="00786833" w:rsidRP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Pr="00786833">
        <w:rPr>
          <w:rFonts w:ascii="Times New Roman" w:hAnsi="Times New Roman"/>
          <w:b/>
          <w:sz w:val="28"/>
          <w:szCs w:val="28"/>
        </w:rPr>
        <w:t xml:space="preserve"> от 22.12.2023 № </w:t>
      </w:r>
      <w:r w:rsidR="00E53F06">
        <w:rPr>
          <w:rFonts w:ascii="Times New Roman" w:hAnsi="Times New Roman"/>
          <w:b/>
          <w:sz w:val="28"/>
          <w:szCs w:val="28"/>
        </w:rPr>
        <w:t>39</w:t>
      </w:r>
      <w:r w:rsidRPr="00786833">
        <w:rPr>
          <w:rFonts w:ascii="Times New Roman" w:hAnsi="Times New Roman"/>
          <w:b/>
          <w:sz w:val="28"/>
          <w:szCs w:val="28"/>
        </w:rPr>
        <w:t xml:space="preserve"> </w:t>
      </w:r>
    </w:p>
    <w:p w14:paraId="49F55131" w14:textId="77777777" w:rsidR="00E53F06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F94249" w:rsidRPr="0078683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14:paraId="61A1193E" w14:textId="3855ADB2" w:rsidR="00E53F06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бюджетном процессе </w:t>
      </w:r>
    </w:p>
    <w:p w14:paraId="7521E2EB" w14:textId="77777777" w:rsidR="00E53F06" w:rsidRDefault="00F94249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E53F06">
        <w:rPr>
          <w:rFonts w:ascii="Times New Roman" w:hAnsi="Times New Roman"/>
          <w:b/>
          <w:sz w:val="28"/>
          <w:szCs w:val="28"/>
        </w:rPr>
        <w:t>Юдановском</w:t>
      </w:r>
      <w:proofErr w:type="spellEnd"/>
      <w:r w:rsidR="00E53F06">
        <w:rPr>
          <w:rFonts w:ascii="Times New Roman" w:hAnsi="Times New Roman"/>
          <w:b/>
          <w:sz w:val="28"/>
          <w:szCs w:val="28"/>
        </w:rPr>
        <w:t xml:space="preserve"> </w:t>
      </w: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поселении </w:t>
      </w:r>
    </w:p>
    <w:p w14:paraId="56A2A30A" w14:textId="77777777" w:rsidR="00E53F06" w:rsidRDefault="0021401D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Бобровского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14:paraId="2408E697" w14:textId="3E9E36A1" w:rsidR="00F94249" w:rsidRP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14:paraId="0482F8D0" w14:textId="77777777" w:rsidR="00F94249" w:rsidRPr="00786833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2A019D0" w14:textId="2EEFFFDD" w:rsidR="00F441C1" w:rsidRPr="00210369" w:rsidRDefault="00786833" w:rsidP="00E53F06">
      <w:pPr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proofErr w:type="spellStart"/>
      <w:r w:rsidR="00E53F06">
        <w:rPr>
          <w:rFonts w:ascii="Times New Roman" w:hAnsi="Times New Roman"/>
          <w:bCs/>
          <w:kern w:val="28"/>
          <w:sz w:val="28"/>
          <w:szCs w:val="28"/>
        </w:rPr>
        <w:t>Юдановского</w:t>
      </w:r>
      <w:proofErr w:type="spellEnd"/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130B0C18" w14:textId="33D6E903" w:rsidR="000B0F38" w:rsidRPr="000B0F38" w:rsidRDefault="000B0F38" w:rsidP="00E53F0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proofErr w:type="spellStart"/>
      <w:r w:rsidR="00E53F06">
        <w:rPr>
          <w:rFonts w:ascii="Times New Roman" w:eastAsiaTheme="minorHAnsi" w:hAnsi="Times New Roman"/>
          <w:sz w:val="28"/>
          <w:szCs w:val="28"/>
          <w:lang w:eastAsia="en-US"/>
        </w:rPr>
        <w:t>Юдановского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поселении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ронежской от 22.1.2023 № </w:t>
      </w:r>
      <w:r w:rsidR="00E53F06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proofErr w:type="spellStart"/>
      <w:r w:rsidR="00E53F06">
        <w:rPr>
          <w:rFonts w:ascii="Times New Roman" w:eastAsiaTheme="minorHAnsi" w:hAnsi="Times New Roman"/>
          <w:sz w:val="28"/>
          <w:szCs w:val="28"/>
          <w:lang w:eastAsia="en-US"/>
        </w:rPr>
        <w:t>Юдановском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14:paraId="29DBABCB" w14:textId="77777777" w:rsidR="00A900E8" w:rsidRPr="00BC3CBD" w:rsidRDefault="00A20A1E" w:rsidP="00E53F0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 Подпункт 9.1 пункта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9 раздела </w:t>
      </w:r>
      <w:r w:rsidR="000B0F38" w:rsidRPr="0021036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слов «-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отвечает от имени муниципального образования по денежным обязательствам подведомственных ему получателей бюджетных средств» 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словами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A51A0" w14:textId="77777777" w:rsidR="003F09D0" w:rsidRPr="00210369" w:rsidRDefault="000B0F38" w:rsidP="00E53F06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«-</w:t>
      </w:r>
      <w:r w:rsidR="00A900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</w:t>
      </w:r>
      <w:r w:rsidR="00786833" w:rsidRPr="00210369">
        <w:rPr>
          <w:rFonts w:ascii="Times New Roman" w:eastAsiaTheme="minorHAnsi" w:hAnsi="Times New Roman"/>
          <w:sz w:val="28"/>
          <w:szCs w:val="28"/>
          <w:lang w:eastAsia="en-US"/>
        </w:rPr>
        <w:t>осударственный оборонный заказ).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02FA60E3" w14:textId="77777777" w:rsidR="00C4493A" w:rsidRDefault="00A445AE" w:rsidP="00E53F06">
      <w:pPr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Пункт 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9 раздела </w:t>
      </w:r>
      <w:r w:rsidR="00786833" w:rsidRPr="0078683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дополнить </w:t>
      </w:r>
      <w:r w:rsidR="00C4493A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9.3 следующего содержания: </w:t>
      </w:r>
    </w:p>
    <w:p w14:paraId="5A639E62" w14:textId="77777777" w:rsidR="00786833" w:rsidRPr="00786833" w:rsidRDefault="000B509D" w:rsidP="00E53F06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«9.3. </w:t>
      </w:r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Главный распорядитель средств  бюджета  выступает в суде  от имени муниципального образования в качестве представителя ответчика по </w:t>
      </w:r>
      <w:hyperlink r:id="rId8" w:history="1">
        <w:r w:rsidR="00786833" w:rsidRPr="00786833">
          <w:rPr>
            <w:rFonts w:ascii="Times New Roman" w:eastAsia="Calibri" w:hAnsi="Times New Roman"/>
            <w:sz w:val="28"/>
            <w:szCs w:val="28"/>
            <w:lang w:eastAsia="en-US"/>
          </w:rPr>
          <w:t>искам</w:t>
        </w:r>
      </w:hyperlink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 к муниципальному образованию:</w:t>
      </w:r>
    </w:p>
    <w:p w14:paraId="3ABFFF1B" w14:textId="77777777" w:rsidR="00786833" w:rsidRPr="00786833" w:rsidRDefault="00786833" w:rsidP="00E53F06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72AA6FB2" w14:textId="77777777" w:rsidR="00786833" w:rsidRPr="00786833" w:rsidRDefault="00786833" w:rsidP="00E53F06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гане муниципального образования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в кредитной организации);</w:t>
      </w:r>
    </w:p>
    <w:p w14:paraId="0F8BE50C" w14:textId="77777777" w:rsidR="00786833" w:rsidRPr="00786833" w:rsidRDefault="00786833" w:rsidP="00E53F06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14:paraId="04DEA7B3" w14:textId="77777777" w:rsidR="00786833" w:rsidRPr="00786833" w:rsidRDefault="00786833" w:rsidP="00E53F06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</w:t>
      </w:r>
      <w:r w:rsidR="00210369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CD42330" w14:textId="77777777" w:rsidR="006F094E" w:rsidRPr="00DC783B" w:rsidRDefault="00786833" w:rsidP="00E53F06">
      <w:pPr>
        <w:pStyle w:val="a4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14:paraId="2156EC3D" w14:textId="77777777" w:rsidR="006F094E" w:rsidRDefault="00786833" w:rsidP="00E53F06">
      <w:pPr>
        <w:tabs>
          <w:tab w:val="left" w:pos="900"/>
        </w:tabs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14:paraId="262B830B" w14:textId="77777777" w:rsidR="00E53F06" w:rsidRDefault="00E53F06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4EF0B6D5" w14:textId="77777777" w:rsidR="00E53F06" w:rsidRDefault="00E53F06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1AE26DCB" w14:textId="7D9745B2" w:rsidR="00E53F06" w:rsidRDefault="00E53F06" w:rsidP="00E53F06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Юдановского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14:paraId="6A05FF54" w14:textId="77777777" w:rsidR="00E53F06" w:rsidRDefault="00E53F06" w:rsidP="00E53F06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Бобровского муниципального района </w:t>
      </w:r>
    </w:p>
    <w:p w14:paraId="1D9FA463" w14:textId="6DFFA32D" w:rsidR="00E53F06" w:rsidRPr="00DC783B" w:rsidRDefault="00E53F06" w:rsidP="00E53F06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Воронежской области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С.И.Мельникова</w:t>
      </w:r>
      <w:proofErr w:type="spellEnd"/>
    </w:p>
    <w:p w14:paraId="1EB1A71F" w14:textId="77777777"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0650444" w14:textId="77777777"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bookmarkEnd w:id="0"/>
    <w:p w14:paraId="3BDE3D06" w14:textId="77777777" w:rsidR="000E1F7A" w:rsidRDefault="000E1F7A" w:rsidP="00786833">
      <w:pPr>
        <w:ind w:left="5103" w:firstLine="0"/>
        <w:rPr>
          <w:rFonts w:ascii="Times New Roman" w:hAnsi="Times New Roman"/>
          <w:sz w:val="28"/>
          <w:szCs w:val="28"/>
        </w:rPr>
      </w:pPr>
    </w:p>
    <w:sectPr w:rsidR="000E1F7A" w:rsidSect="008E6258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A652" w14:textId="77777777" w:rsidR="008E6258" w:rsidRDefault="008E6258" w:rsidP="00DB32B7">
      <w:r>
        <w:separator/>
      </w:r>
    </w:p>
  </w:endnote>
  <w:endnote w:type="continuationSeparator" w:id="0">
    <w:p w14:paraId="23A8DCDA" w14:textId="77777777" w:rsidR="008E6258" w:rsidRDefault="008E6258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EE5D" w14:textId="77777777" w:rsidR="008E6258" w:rsidRDefault="008E6258" w:rsidP="00DB32B7">
      <w:r>
        <w:separator/>
      </w:r>
    </w:p>
  </w:footnote>
  <w:footnote w:type="continuationSeparator" w:id="0">
    <w:p w14:paraId="6DE04E4B" w14:textId="77777777" w:rsidR="008E6258" w:rsidRDefault="008E6258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954974"/>
      <w:docPartObj>
        <w:docPartGallery w:val="Page Numbers (Top of Page)"/>
        <w:docPartUnique/>
      </w:docPartObj>
    </w:sdtPr>
    <w:sdtContent>
      <w:p w14:paraId="5EDB16F5" w14:textId="77777777"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C44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C9F1B" w14:textId="77777777"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27441575">
    <w:abstractNumId w:val="5"/>
  </w:num>
  <w:num w:numId="2" w16cid:durableId="1595169417">
    <w:abstractNumId w:val="2"/>
  </w:num>
  <w:num w:numId="3" w16cid:durableId="840318483">
    <w:abstractNumId w:val="3"/>
  </w:num>
  <w:num w:numId="4" w16cid:durableId="1588267132">
    <w:abstractNumId w:val="6"/>
  </w:num>
  <w:num w:numId="5" w16cid:durableId="1532575669">
    <w:abstractNumId w:val="0"/>
  </w:num>
  <w:num w:numId="6" w16cid:durableId="351033835">
    <w:abstractNumId w:val="9"/>
  </w:num>
  <w:num w:numId="7" w16cid:durableId="1932855528">
    <w:abstractNumId w:val="4"/>
  </w:num>
  <w:num w:numId="8" w16cid:durableId="211616432">
    <w:abstractNumId w:val="8"/>
  </w:num>
  <w:num w:numId="9" w16cid:durableId="1371031286">
    <w:abstractNumId w:val="1"/>
  </w:num>
  <w:num w:numId="10" w16cid:durableId="841744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6258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17278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53F06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23DB"/>
  <w15:docId w15:val="{2D2528B6-27D7-4608-B21A-1762A5BC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30a7abbf34d312bdc4dfbcb11f5fc0355ed774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0A21-2007-46B2-B44B-3867E1C4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Newuser</cp:lastModifiedBy>
  <cp:revision>4</cp:revision>
  <cp:lastPrinted>2024-04-23T10:58:00Z</cp:lastPrinted>
  <dcterms:created xsi:type="dcterms:W3CDTF">2024-04-19T11:32:00Z</dcterms:created>
  <dcterms:modified xsi:type="dcterms:W3CDTF">2024-04-23T10:58:00Z</dcterms:modified>
</cp:coreProperties>
</file>